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6A" w:rsidRPr="00D2552E" w:rsidRDefault="00CC5F6A" w:rsidP="00CC5F6A">
      <w:pPr>
        <w:pStyle w:val="a0"/>
        <w:numPr>
          <w:ilvl w:val="0"/>
          <w:numId w:val="0"/>
        </w:numPr>
        <w:spacing w:before="156" w:after="156"/>
      </w:pPr>
      <w:r w:rsidRPr="00D2552E">
        <w:rPr>
          <w:rFonts w:hint="eastAsia"/>
        </w:rPr>
        <w:t>无锡市工伤保险待遇申请表</w:t>
      </w:r>
    </w:p>
    <w:p w:rsidR="00CC5F6A" w:rsidRPr="00846DED" w:rsidRDefault="00CC5F6A" w:rsidP="00CC5F6A">
      <w:pPr>
        <w:ind w:firstLineChars="347" w:firstLine="625"/>
        <w:jc w:val="right"/>
        <w:rPr>
          <w:rFonts w:ascii="宋体" w:hAnsi="宋体"/>
          <w:bCs/>
          <w:sz w:val="18"/>
          <w:szCs w:val="18"/>
        </w:rPr>
      </w:pPr>
      <w:r w:rsidRPr="00846DED">
        <w:rPr>
          <w:rFonts w:ascii="宋体" w:hAnsi="宋体" w:hint="eastAsia"/>
          <w:bCs/>
          <w:sz w:val="18"/>
          <w:szCs w:val="18"/>
        </w:rPr>
        <w:t xml:space="preserve">填表日期：         年 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 w:rsidRPr="00846DED">
        <w:rPr>
          <w:rFonts w:ascii="宋体" w:hAnsi="宋体" w:hint="eastAsia"/>
          <w:bCs/>
          <w:sz w:val="18"/>
          <w:szCs w:val="18"/>
        </w:rPr>
        <w:t xml:space="preserve">  月  </w:t>
      </w:r>
      <w:r>
        <w:rPr>
          <w:rFonts w:ascii="宋体" w:hAnsi="宋体" w:hint="eastAsia"/>
          <w:bCs/>
          <w:sz w:val="18"/>
          <w:szCs w:val="18"/>
        </w:rPr>
        <w:t xml:space="preserve"> </w:t>
      </w:r>
      <w:r w:rsidRPr="00846DED">
        <w:rPr>
          <w:rFonts w:ascii="宋体" w:hAnsi="宋体" w:hint="eastAsia"/>
          <w:bCs/>
          <w:sz w:val="18"/>
          <w:szCs w:val="18"/>
        </w:rPr>
        <w:t xml:space="preserve"> 日</w:t>
      </w:r>
    </w:p>
    <w:tbl>
      <w:tblPr>
        <w:tblW w:w="5000" w:type="pct"/>
        <w:tblLayout w:type="fixed"/>
        <w:tblLook w:val="04A0"/>
      </w:tblPr>
      <w:tblGrid>
        <w:gridCol w:w="473"/>
        <w:gridCol w:w="685"/>
        <w:gridCol w:w="571"/>
        <w:gridCol w:w="9"/>
        <w:gridCol w:w="380"/>
        <w:gridCol w:w="1135"/>
        <w:gridCol w:w="883"/>
        <w:gridCol w:w="106"/>
        <w:gridCol w:w="114"/>
        <w:gridCol w:w="637"/>
        <w:gridCol w:w="533"/>
        <w:gridCol w:w="344"/>
        <w:gridCol w:w="66"/>
        <w:gridCol w:w="95"/>
        <w:gridCol w:w="573"/>
        <w:gridCol w:w="687"/>
        <w:gridCol w:w="728"/>
        <w:gridCol w:w="503"/>
      </w:tblGrid>
      <w:tr w:rsidR="00CC5F6A" w:rsidRPr="00B47897" w:rsidTr="008403C1">
        <w:trPr>
          <w:trHeight w:val="285"/>
        </w:trPr>
        <w:tc>
          <w:tcPr>
            <w:tcW w:w="124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申请单位名称</w:t>
            </w:r>
          </w:p>
        </w:tc>
        <w:tc>
          <w:tcPr>
            <w:tcW w:w="1999" w:type="pct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（章）</w:t>
            </w:r>
          </w:p>
        </w:tc>
        <w:tc>
          <w:tcPr>
            <w:tcW w:w="1036" w:type="pct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单位代码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285"/>
        </w:trPr>
        <w:tc>
          <w:tcPr>
            <w:tcW w:w="124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单位经办人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285"/>
        </w:trPr>
        <w:tc>
          <w:tcPr>
            <w:tcW w:w="679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个人代码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CC5F6A" w:rsidRDefault="00CC5F6A" w:rsidP="008403C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C5F6A">
              <w:rPr>
                <w:rFonts w:ascii="宋体" w:hAnsi="宋体" w:cs="宋体" w:hint="eastAsia"/>
                <w:kern w:val="0"/>
                <w:sz w:val="18"/>
                <w:szCs w:val="18"/>
              </w:rPr>
              <w:t>公民身份号码</w:t>
            </w:r>
          </w:p>
        </w:tc>
        <w:tc>
          <w:tcPr>
            <w:tcW w:w="17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285"/>
        </w:trPr>
        <w:tc>
          <w:tcPr>
            <w:tcW w:w="679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Default="00CC5F6A" w:rsidP="008403C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工伤发生</w:t>
            </w:r>
          </w:p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死亡日期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认定日期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劳动能力鉴定日期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285"/>
        </w:trPr>
        <w:tc>
          <w:tcPr>
            <w:tcW w:w="124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伤残等级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护理等级</w:t>
            </w:r>
          </w:p>
        </w:tc>
        <w:tc>
          <w:tcPr>
            <w:tcW w:w="11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终止和解除劳动关系时间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285"/>
        </w:trPr>
        <w:tc>
          <w:tcPr>
            <w:tcW w:w="124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申请单位开户银行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14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28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以下内容由申请人根据工伤保险享受待遇对应选择填写</w:t>
            </w:r>
          </w:p>
        </w:tc>
      </w:tr>
      <w:tr w:rsidR="00CC5F6A" w:rsidRPr="00B47897" w:rsidTr="008403C1">
        <w:trPr>
          <w:trHeight w:val="285"/>
        </w:trPr>
        <w:tc>
          <w:tcPr>
            <w:tcW w:w="10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医疗（康复</w:t>
            </w:r>
            <w:r w:rsidRPr="00B4789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）费用</w:t>
            </w: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工伤保险医疗费  □</w:t>
            </w:r>
          </w:p>
        </w:tc>
        <w:tc>
          <w:tcPr>
            <w:tcW w:w="13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工伤保险康复费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伤残鉴定费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CC5F6A" w:rsidRPr="00B47897" w:rsidTr="008403C1">
        <w:trPr>
          <w:trHeight w:val="285"/>
        </w:trPr>
        <w:tc>
          <w:tcPr>
            <w:tcW w:w="10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工伤保险补助费</w:t>
            </w: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住院伙食补助费  □</w:t>
            </w:r>
          </w:p>
        </w:tc>
        <w:tc>
          <w:tcPr>
            <w:tcW w:w="24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转外交通、食宿费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CC5F6A" w:rsidRPr="00B47897" w:rsidTr="008403C1">
        <w:trPr>
          <w:trHeight w:val="285"/>
        </w:trPr>
        <w:tc>
          <w:tcPr>
            <w:tcW w:w="1014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伤残待遇</w:t>
            </w: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一次性伤残补助金  □</w:t>
            </w:r>
          </w:p>
        </w:tc>
        <w:tc>
          <w:tcPr>
            <w:tcW w:w="24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一次性工伤医疗补助金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CC5F6A" w:rsidRPr="00B47897" w:rsidTr="008403C1">
        <w:trPr>
          <w:trHeight w:val="285"/>
        </w:trPr>
        <w:tc>
          <w:tcPr>
            <w:tcW w:w="1014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伤残津贴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4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生活护理费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CC5F6A" w:rsidRPr="00B47897" w:rsidTr="008403C1">
        <w:trPr>
          <w:trHeight w:val="300"/>
        </w:trPr>
        <w:tc>
          <w:tcPr>
            <w:tcW w:w="10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因工死亡待遇</w:t>
            </w:r>
          </w:p>
        </w:tc>
        <w:tc>
          <w:tcPr>
            <w:tcW w:w="15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丧葬补助金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4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一次性工亡补助金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</w:tr>
      <w:tr w:rsidR="00CC5F6A" w:rsidRPr="00B47897" w:rsidTr="008403C1">
        <w:trPr>
          <w:trHeight w:val="30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辅助器具配置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治疗医院名称</w:t>
            </w:r>
          </w:p>
        </w:tc>
        <w:tc>
          <w:tcPr>
            <w:tcW w:w="16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伤残部位</w:t>
            </w:r>
          </w:p>
        </w:tc>
        <w:tc>
          <w:tcPr>
            <w:tcW w:w="15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7897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300"/>
        </w:trPr>
        <w:tc>
          <w:tcPr>
            <w:tcW w:w="27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6A" w:rsidRPr="00B47897" w:rsidRDefault="00CC5F6A" w:rsidP="008403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配置辅助器具机构</w:t>
            </w:r>
          </w:p>
        </w:tc>
        <w:tc>
          <w:tcPr>
            <w:tcW w:w="375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B47897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300"/>
        </w:trPr>
        <w:tc>
          <w:tcPr>
            <w:tcW w:w="27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6A" w:rsidRPr="00B47897" w:rsidRDefault="00CC5F6A" w:rsidP="008403C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辅助器具项目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7897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配置金额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7897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C5F6A" w:rsidRPr="00B47897" w:rsidTr="008403C1">
        <w:trPr>
          <w:trHeight w:val="956"/>
        </w:trPr>
        <w:tc>
          <w:tcPr>
            <w:tcW w:w="2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F6A" w:rsidRPr="00B47897" w:rsidRDefault="00CC5F6A" w:rsidP="008403C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社会保险经办机构审核意见</w:t>
            </w:r>
          </w:p>
        </w:tc>
        <w:tc>
          <w:tcPr>
            <w:tcW w:w="3981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C5F6A" w:rsidRPr="00B47897" w:rsidRDefault="00CC5F6A" w:rsidP="008403C1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审核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B47897">
              <w:rPr>
                <w:color w:val="000000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批准：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B47897">
              <w:rPr>
                <w:color w:val="000000"/>
                <w:kern w:val="0"/>
                <w:sz w:val="18"/>
                <w:szCs w:val="18"/>
              </w:rPr>
              <w:t xml:space="preserve">     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B47897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B47897">
              <w:rPr>
                <w:color w:val="000000"/>
                <w:kern w:val="0"/>
                <w:sz w:val="18"/>
                <w:szCs w:val="18"/>
              </w:rPr>
              <w:t xml:space="preserve">    </w:t>
            </w:r>
            <w:r w:rsidRPr="00B4789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日（盖章）</w:t>
            </w:r>
          </w:p>
        </w:tc>
      </w:tr>
    </w:tbl>
    <w:p w:rsidR="00CC5F6A" w:rsidRPr="00B47897" w:rsidRDefault="00CC5F6A" w:rsidP="00CC5F6A">
      <w:pPr>
        <w:ind w:left="617" w:hangingChars="294" w:hanging="617"/>
        <w:jc w:val="left"/>
      </w:pPr>
    </w:p>
    <w:p w:rsidR="00CC5F6A" w:rsidRPr="00201665" w:rsidRDefault="00CC5F6A" w:rsidP="00CC5F6A">
      <w:pPr>
        <w:ind w:left="529" w:hangingChars="294" w:hanging="529"/>
        <w:jc w:val="left"/>
        <w:rPr>
          <w:sz w:val="18"/>
          <w:szCs w:val="18"/>
        </w:rPr>
      </w:pPr>
      <w:r w:rsidRPr="00201665">
        <w:rPr>
          <w:rFonts w:hint="eastAsia"/>
          <w:sz w:val="18"/>
          <w:szCs w:val="18"/>
        </w:rPr>
        <w:t>填表说明及注意事项：</w:t>
      </w:r>
    </w:p>
    <w:p w:rsidR="00CC5F6A" w:rsidRPr="00201665" w:rsidRDefault="00CC5F6A" w:rsidP="00CC5F6A">
      <w:pPr>
        <w:ind w:firstLineChars="200" w:firstLine="360"/>
        <w:rPr>
          <w:sz w:val="18"/>
          <w:szCs w:val="18"/>
        </w:rPr>
      </w:pPr>
      <w:r w:rsidRPr="00201665">
        <w:rPr>
          <w:rFonts w:hint="eastAsia"/>
          <w:sz w:val="18"/>
          <w:szCs w:val="18"/>
        </w:rPr>
        <w:t>1</w:t>
      </w:r>
      <w:r w:rsidRPr="00201665">
        <w:rPr>
          <w:rFonts w:hint="eastAsia"/>
          <w:sz w:val="18"/>
          <w:szCs w:val="18"/>
        </w:rPr>
        <w:t>、报销时请携带无锡市《工伤认定通知书》原件及复印件、《无锡市劳动能力鉴定结论通知书》原件及复印件、工伤职工身份证复印件、门诊病历原件及复印件、职业病诊断证明书原件及复印件、出院记录、费用明细清单、处方以及有效票据。</w:t>
      </w:r>
    </w:p>
    <w:p w:rsidR="00CC5F6A" w:rsidRPr="00201665" w:rsidRDefault="00CC5F6A" w:rsidP="00CC5F6A">
      <w:pPr>
        <w:ind w:firstLineChars="200" w:firstLine="360"/>
        <w:rPr>
          <w:bCs/>
          <w:sz w:val="18"/>
          <w:szCs w:val="18"/>
        </w:rPr>
      </w:pPr>
      <w:r w:rsidRPr="00201665">
        <w:rPr>
          <w:rFonts w:hint="eastAsia"/>
          <w:sz w:val="18"/>
          <w:szCs w:val="18"/>
        </w:rPr>
        <w:t>2</w:t>
      </w:r>
      <w:r w:rsidRPr="00201665">
        <w:rPr>
          <w:rFonts w:hint="eastAsia"/>
          <w:sz w:val="18"/>
          <w:szCs w:val="18"/>
        </w:rPr>
        <w:t>、申请辅助器具待遇时必须携带市劳动能力鉴定委员会确定的“必须安置”的鉴定结论通知书和《无锡市工伤保险待遇申请表》</w:t>
      </w:r>
      <w:r w:rsidRPr="00201665">
        <w:rPr>
          <w:rFonts w:hint="eastAsia"/>
          <w:bCs/>
          <w:sz w:val="18"/>
          <w:szCs w:val="18"/>
        </w:rPr>
        <w:t>。</w:t>
      </w:r>
    </w:p>
    <w:p w:rsidR="00CC5F6A" w:rsidRPr="00201665" w:rsidRDefault="00CC5F6A" w:rsidP="00CC5F6A">
      <w:pPr>
        <w:ind w:firstLineChars="200" w:firstLine="360"/>
        <w:rPr>
          <w:bCs/>
          <w:sz w:val="18"/>
          <w:szCs w:val="18"/>
        </w:rPr>
      </w:pPr>
      <w:r w:rsidRPr="00201665">
        <w:rPr>
          <w:rFonts w:hint="eastAsia"/>
          <w:bCs/>
          <w:sz w:val="18"/>
          <w:szCs w:val="18"/>
        </w:rPr>
        <w:t>3</w:t>
      </w:r>
      <w:r w:rsidRPr="00201665">
        <w:rPr>
          <w:rFonts w:hint="eastAsia"/>
          <w:bCs/>
          <w:sz w:val="18"/>
          <w:szCs w:val="18"/>
        </w:rPr>
        <w:t>、转外治疗或转外发生交通、食宿费的需填写《</w:t>
      </w:r>
      <w:r w:rsidRPr="00201665">
        <w:rPr>
          <w:rFonts w:cs="宋体" w:hint="eastAsia"/>
          <w:bCs/>
          <w:kern w:val="0"/>
          <w:sz w:val="18"/>
          <w:szCs w:val="18"/>
        </w:rPr>
        <w:t>无锡市工伤职工转诊转院、交通食宿费申请表</w:t>
      </w:r>
      <w:r w:rsidRPr="00201665">
        <w:rPr>
          <w:rFonts w:hint="eastAsia"/>
          <w:bCs/>
          <w:sz w:val="18"/>
          <w:szCs w:val="18"/>
        </w:rPr>
        <w:t>》。</w:t>
      </w:r>
    </w:p>
    <w:p w:rsidR="00CC5F6A" w:rsidRPr="00201665" w:rsidRDefault="00CC5F6A" w:rsidP="00CC5F6A">
      <w:pPr>
        <w:ind w:firstLineChars="200" w:firstLine="360"/>
        <w:rPr>
          <w:sz w:val="18"/>
          <w:szCs w:val="18"/>
        </w:rPr>
      </w:pPr>
      <w:r w:rsidRPr="00201665">
        <w:rPr>
          <w:rFonts w:hint="eastAsia"/>
          <w:sz w:val="18"/>
          <w:szCs w:val="18"/>
        </w:rPr>
        <w:t>4</w:t>
      </w:r>
      <w:r w:rsidRPr="00201665">
        <w:rPr>
          <w:rFonts w:hint="eastAsia"/>
          <w:sz w:val="18"/>
          <w:szCs w:val="18"/>
        </w:rPr>
        <w:t>、结算一次性工伤医疗补助金必须携带无锡市《工伤认定通知书》、《无锡市劳动能力鉴定结论通知书》和《无锡市终止或解除劳动关系通知单》或终止解除劳动关系证明复印件（原件备查），工伤职工身份证复印件。</w:t>
      </w:r>
    </w:p>
    <w:p w:rsidR="00CC5F6A" w:rsidRPr="00201665" w:rsidRDefault="00CC5F6A" w:rsidP="00CC5F6A">
      <w:pPr>
        <w:ind w:firstLineChars="200" w:firstLine="360"/>
        <w:rPr>
          <w:sz w:val="18"/>
          <w:szCs w:val="18"/>
        </w:rPr>
      </w:pPr>
      <w:r w:rsidRPr="00201665">
        <w:rPr>
          <w:rFonts w:hint="eastAsia"/>
          <w:sz w:val="18"/>
          <w:szCs w:val="18"/>
        </w:rPr>
        <w:t>5</w:t>
      </w:r>
      <w:r w:rsidRPr="00201665">
        <w:rPr>
          <w:rFonts w:hint="eastAsia"/>
          <w:sz w:val="18"/>
          <w:szCs w:val="18"/>
        </w:rPr>
        <w:t>、职工因工死亡的、伤残职工停工留薪期内因工死亡的应提供《无锡市工伤保险待遇申请表》、《工伤认定决定书》、《死亡证明》复印件（原件备查）。</w:t>
      </w:r>
      <w:r w:rsidRPr="00201665">
        <w:rPr>
          <w:rFonts w:hint="eastAsia"/>
          <w:sz w:val="18"/>
          <w:szCs w:val="18"/>
        </w:rPr>
        <w:t>1-4</w:t>
      </w:r>
      <w:r w:rsidRPr="00201665">
        <w:rPr>
          <w:rFonts w:hint="eastAsia"/>
          <w:sz w:val="18"/>
          <w:szCs w:val="18"/>
        </w:rPr>
        <w:t>级伤残职工停工留薪期满死亡的还应提供《无锡市劳动能力鉴定结论通知书》复印件（原件备查）。</w:t>
      </w:r>
    </w:p>
    <w:p w:rsidR="00CC5F6A" w:rsidRDefault="00CC5F6A" w:rsidP="00CC5F6A">
      <w:pPr>
        <w:ind w:firstLineChars="200" w:firstLine="360"/>
        <w:rPr>
          <w:rFonts w:hint="eastAsia"/>
          <w:sz w:val="18"/>
          <w:szCs w:val="18"/>
        </w:rPr>
      </w:pPr>
      <w:r w:rsidRPr="00201665">
        <w:rPr>
          <w:rFonts w:hint="eastAsia"/>
          <w:sz w:val="18"/>
          <w:szCs w:val="18"/>
        </w:rPr>
        <w:t>6</w:t>
      </w:r>
      <w:r w:rsidRPr="00201665">
        <w:rPr>
          <w:rFonts w:hint="eastAsia"/>
          <w:sz w:val="18"/>
          <w:szCs w:val="18"/>
        </w:rPr>
        <w:t>、本表一式两份。</w:t>
      </w:r>
    </w:p>
    <w:p w:rsidR="00FE457A" w:rsidRDefault="00FE457A">
      <w:pPr>
        <w:rPr>
          <w:rFonts w:hint="eastAsia"/>
        </w:rPr>
      </w:pPr>
    </w:p>
    <w:sectPr w:rsidR="00FE4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57A" w:rsidRDefault="00FE457A" w:rsidP="00CC5F6A">
      <w:r>
        <w:separator/>
      </w:r>
    </w:p>
  </w:endnote>
  <w:endnote w:type="continuationSeparator" w:id="1">
    <w:p w:rsidR="00FE457A" w:rsidRDefault="00FE457A" w:rsidP="00CC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57A" w:rsidRDefault="00FE457A" w:rsidP="00CC5F6A">
      <w:r>
        <w:separator/>
      </w:r>
    </w:p>
  </w:footnote>
  <w:footnote w:type="continuationSeparator" w:id="1">
    <w:p w:rsidR="00FE457A" w:rsidRDefault="00FE457A" w:rsidP="00CC5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DC2"/>
    <w:multiLevelType w:val="multilevel"/>
    <w:tmpl w:val="9DCC486E"/>
    <w:lvl w:ilvl="0">
      <w:start w:val="1"/>
      <w:numFmt w:val="upperLetter"/>
      <w:pStyle w:val="a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F6A"/>
    <w:rsid w:val="00CC5F6A"/>
    <w:rsid w:val="00FE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C5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unhideWhenUsed/>
    <w:rsid w:val="00CC5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semiHidden/>
    <w:rsid w:val="00CC5F6A"/>
    <w:rPr>
      <w:sz w:val="18"/>
      <w:szCs w:val="18"/>
    </w:rPr>
  </w:style>
  <w:style w:type="paragraph" w:styleId="a6">
    <w:name w:val="footer"/>
    <w:basedOn w:val="a1"/>
    <w:link w:val="Char0"/>
    <w:uiPriority w:val="99"/>
    <w:semiHidden/>
    <w:unhideWhenUsed/>
    <w:rsid w:val="00CC5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semiHidden/>
    <w:rsid w:val="00CC5F6A"/>
    <w:rPr>
      <w:sz w:val="18"/>
      <w:szCs w:val="18"/>
    </w:rPr>
  </w:style>
  <w:style w:type="paragraph" w:customStyle="1" w:styleId="a">
    <w:name w:val="附录表标号"/>
    <w:basedOn w:val="a1"/>
    <w:next w:val="a1"/>
    <w:rsid w:val="00CC5F6A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0">
    <w:name w:val="附录表标题"/>
    <w:basedOn w:val="a1"/>
    <w:next w:val="a1"/>
    <w:rsid w:val="00CC5F6A"/>
    <w:pPr>
      <w:numPr>
        <w:ilvl w:val="1"/>
        <w:numId w:val="1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wxcsi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2</cp:revision>
  <dcterms:created xsi:type="dcterms:W3CDTF">2016-12-15T05:21:00Z</dcterms:created>
  <dcterms:modified xsi:type="dcterms:W3CDTF">2016-12-15T05:22:00Z</dcterms:modified>
</cp:coreProperties>
</file>