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F" w:rsidRPr="003D5E69" w:rsidRDefault="0014095F" w:rsidP="0014095F">
      <w:pPr>
        <w:jc w:val="center"/>
        <w:rPr>
          <w:rFonts w:ascii="黑体" w:eastAsia="黑体" w:hAnsi="黑体" w:hint="eastAsia"/>
          <w:b/>
          <w:szCs w:val="21"/>
        </w:rPr>
      </w:pPr>
      <w:r w:rsidRPr="003D5E69">
        <w:rPr>
          <w:rFonts w:ascii="黑体" w:eastAsia="黑体" w:hAnsi="黑体" w:hint="eastAsia"/>
          <w:b/>
          <w:szCs w:val="21"/>
        </w:rPr>
        <w:t>无锡市工伤保险待遇申请表（副表）</w:t>
      </w:r>
    </w:p>
    <w:p w:rsidR="0014095F" w:rsidRPr="009A11C7" w:rsidRDefault="0014095F" w:rsidP="0014095F">
      <w:pPr>
        <w:jc w:val="center"/>
        <w:rPr>
          <w:rFonts w:ascii="黑体" w:eastAsia="黑体" w:hAnsi="黑体" w:hint="eastAsia"/>
          <w:b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4680"/>
      </w:tblGrid>
      <w:tr w:rsidR="0014095F" w:rsidRPr="007F66A5" w:rsidTr="008B64A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95F" w:rsidRPr="009A11C7" w:rsidRDefault="0014095F" w:rsidP="008B64A9">
            <w:pPr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 w:rsidRPr="009A11C7">
              <w:rPr>
                <w:rFonts w:ascii="宋体" w:hAnsi="宋体" w:hint="eastAsia"/>
                <w:b/>
                <w:sz w:val="18"/>
                <w:szCs w:val="18"/>
              </w:rPr>
              <w:t>因工死亡职工待遇</w:t>
            </w:r>
          </w:p>
        </w:tc>
      </w:tr>
      <w:tr w:rsidR="0014095F" w:rsidRPr="007F66A5" w:rsidTr="008B64A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95F" w:rsidRPr="009A11C7" w:rsidRDefault="0014095F" w:rsidP="008B64A9">
            <w:pPr>
              <w:ind w:firstLineChars="1850" w:firstLine="3330"/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 xml:space="preserve">□ 单位代发     </w:t>
            </w:r>
          </w:p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>丧葬补助金、一次性工亡补助金</w:t>
            </w:r>
          </w:p>
          <w:p w:rsidR="0014095F" w:rsidRPr="009A11C7" w:rsidRDefault="0014095F" w:rsidP="008B64A9">
            <w:pPr>
              <w:ind w:firstLineChars="1850" w:firstLine="3330"/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>□ 个人社保卡发放</w:t>
            </w:r>
          </w:p>
        </w:tc>
      </w:tr>
      <w:tr w:rsidR="0014095F" w:rsidRPr="007F66A5" w:rsidTr="008B64A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95F" w:rsidRPr="009A11C7" w:rsidRDefault="0014095F" w:rsidP="008B64A9">
            <w:pPr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 w:rsidRPr="009A11C7">
              <w:rPr>
                <w:rFonts w:ascii="宋体" w:hAnsi="宋体" w:hint="eastAsia"/>
                <w:b/>
                <w:sz w:val="18"/>
                <w:szCs w:val="18"/>
              </w:rPr>
              <w:t>一至四级伤残职工在停工留薪期满后死亡的待遇</w:t>
            </w:r>
          </w:p>
        </w:tc>
      </w:tr>
      <w:tr w:rsidR="0014095F" w:rsidRPr="007F66A5" w:rsidTr="008B64A9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>丧葬补助金        □ 单位代发       □ 个人社保卡发放</w:t>
            </w:r>
          </w:p>
        </w:tc>
      </w:tr>
      <w:tr w:rsidR="0014095F" w:rsidRPr="007F66A5" w:rsidTr="008B64A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95F" w:rsidRPr="009A11C7" w:rsidRDefault="0014095F" w:rsidP="008B64A9">
            <w:pPr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 w:rsidRPr="009A11C7">
              <w:rPr>
                <w:rFonts w:ascii="宋体" w:hAnsi="宋体" w:hint="eastAsia"/>
                <w:b/>
                <w:sz w:val="18"/>
                <w:szCs w:val="18"/>
              </w:rPr>
              <w:t>五至十级伤残职工待遇</w:t>
            </w:r>
          </w:p>
        </w:tc>
      </w:tr>
      <w:tr w:rsidR="0014095F" w:rsidRPr="007F66A5" w:rsidTr="008B64A9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>一次性伤残补助金                □ 单位代发       □ 个人社保卡发放</w:t>
            </w:r>
          </w:p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>一次性工伤医疗补助金            □ 单位代发       □ 个人社保卡发放</w:t>
            </w:r>
          </w:p>
        </w:tc>
      </w:tr>
      <w:tr w:rsidR="0014095F" w:rsidRPr="007F66A5" w:rsidTr="008B64A9">
        <w:tblPrEx>
          <w:tblCellMar>
            <w:top w:w="0" w:type="dxa"/>
            <w:bottom w:w="0" w:type="dxa"/>
          </w:tblCellMar>
        </w:tblPrEx>
        <w:trPr>
          <w:trHeight w:val="2989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95F" w:rsidRPr="009A11C7" w:rsidRDefault="0014095F" w:rsidP="008B64A9">
            <w:pPr>
              <w:spacing w:line="500" w:lineRule="exact"/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 xml:space="preserve">    1、工伤医疗费、伤残鉴定费、住院伙食补助费、转外交通、食宿费、辅助器具配置费、一至四级伤残职工一次性伤残补助金、生活护理费、伤残津贴支付至单位银行账号，由单位代发。</w:t>
            </w:r>
          </w:p>
          <w:p w:rsidR="0014095F" w:rsidRPr="009A11C7" w:rsidRDefault="0014095F" w:rsidP="008B64A9">
            <w:pPr>
              <w:spacing w:line="500" w:lineRule="exact"/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 xml:space="preserve">    2、勾选个人社保卡发放后，相关待遇发放至工伤职工社保卡绑定的银行账户。</w:t>
            </w:r>
          </w:p>
          <w:p w:rsidR="0014095F" w:rsidRPr="009A11C7" w:rsidRDefault="0014095F" w:rsidP="008B64A9">
            <w:pPr>
              <w:spacing w:line="500" w:lineRule="exact"/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 xml:space="preserve">    3、工伤职工或近亲属在下方签名、用人单位在下方盖章后，表示双方对真实性负责、知晓并认可工伤保险待遇发放方式。</w:t>
            </w:r>
          </w:p>
        </w:tc>
      </w:tr>
      <w:tr w:rsidR="0014095F" w:rsidRPr="007F66A5" w:rsidTr="008B64A9">
        <w:tblPrEx>
          <w:tblCellMar>
            <w:top w:w="0" w:type="dxa"/>
            <w:bottom w:w="0" w:type="dxa"/>
          </w:tblCellMar>
        </w:tblPrEx>
        <w:trPr>
          <w:trHeight w:val="2378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>工伤职工或近亲属签名：</w:t>
            </w:r>
          </w:p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14095F" w:rsidRPr="009A11C7" w:rsidRDefault="0014095F" w:rsidP="008B64A9">
            <w:pPr>
              <w:ind w:firstLineChars="1000" w:firstLine="1800"/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>年   月   日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>用人单位盖章：</w:t>
            </w:r>
          </w:p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 xml:space="preserve">              经办人签名:</w:t>
            </w:r>
          </w:p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 xml:space="preserve">              联系电话:</w:t>
            </w:r>
          </w:p>
          <w:p w:rsidR="0014095F" w:rsidRPr="009A11C7" w:rsidRDefault="0014095F" w:rsidP="008B64A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14095F" w:rsidRPr="009A11C7" w:rsidRDefault="0014095F" w:rsidP="008B64A9">
            <w:pPr>
              <w:ind w:firstLineChars="1350" w:firstLine="2430"/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>（公章）</w:t>
            </w:r>
          </w:p>
          <w:p w:rsidR="0014095F" w:rsidRPr="009A11C7" w:rsidRDefault="0014095F" w:rsidP="008B64A9">
            <w:pPr>
              <w:ind w:firstLineChars="1250" w:firstLine="2250"/>
              <w:rPr>
                <w:rFonts w:ascii="宋体" w:hAnsi="宋体" w:hint="eastAsia"/>
                <w:sz w:val="18"/>
                <w:szCs w:val="18"/>
              </w:rPr>
            </w:pPr>
          </w:p>
          <w:p w:rsidR="0014095F" w:rsidRPr="009A11C7" w:rsidRDefault="0014095F" w:rsidP="008B64A9">
            <w:pPr>
              <w:ind w:firstLineChars="1250" w:firstLine="2250"/>
              <w:rPr>
                <w:rFonts w:ascii="宋体" w:hAnsi="宋体" w:hint="eastAsia"/>
                <w:sz w:val="18"/>
                <w:szCs w:val="18"/>
              </w:rPr>
            </w:pPr>
            <w:r w:rsidRPr="009A11C7">
              <w:rPr>
                <w:rFonts w:ascii="宋体" w:hAnsi="宋体" w:hint="eastAsia"/>
                <w:sz w:val="18"/>
                <w:szCs w:val="18"/>
              </w:rPr>
              <w:t>年   月   日</w:t>
            </w:r>
          </w:p>
        </w:tc>
      </w:tr>
    </w:tbl>
    <w:p w:rsidR="00C676D5" w:rsidRPr="0014095F" w:rsidRDefault="00C676D5"/>
    <w:sectPr w:rsidR="00C676D5" w:rsidRPr="00140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D5" w:rsidRDefault="00C676D5" w:rsidP="0014095F">
      <w:r>
        <w:separator/>
      </w:r>
    </w:p>
  </w:endnote>
  <w:endnote w:type="continuationSeparator" w:id="1">
    <w:p w:rsidR="00C676D5" w:rsidRDefault="00C676D5" w:rsidP="0014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D5" w:rsidRDefault="00C676D5" w:rsidP="0014095F">
      <w:r>
        <w:separator/>
      </w:r>
    </w:p>
  </w:footnote>
  <w:footnote w:type="continuationSeparator" w:id="1">
    <w:p w:rsidR="00C676D5" w:rsidRDefault="00C676D5" w:rsidP="00140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95F"/>
    <w:rsid w:val="0014095F"/>
    <w:rsid w:val="00C6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9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9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2017-12-20T07:08:00Z</dcterms:created>
  <dcterms:modified xsi:type="dcterms:W3CDTF">2017-12-20T07:08:00Z</dcterms:modified>
</cp:coreProperties>
</file>