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ind w:firstLine="2640" w:firstLineChars="600"/>
        <w:rPr>
          <w:rFonts w:hint="eastAsia"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2017年调整工亡职工供养亲属抚恤金核对表</w:t>
      </w:r>
    </w:p>
    <w:p>
      <w:pPr>
        <w:ind w:firstLine="3740" w:firstLineChars="850"/>
        <w:rPr>
          <w:rFonts w:hint="eastAsia" w:eastAsia="方正小标宋简体"/>
          <w:sz w:val="44"/>
          <w:szCs w:val="44"/>
        </w:rPr>
      </w:pPr>
    </w:p>
    <w:p>
      <w:pPr>
        <w:rPr>
          <w:rFonts w:eastAsia="仿宋_GB2312"/>
          <w:szCs w:val="32"/>
        </w:rPr>
      </w:pPr>
      <w:r>
        <w:rPr>
          <w:rFonts w:eastAsia="仿宋_GB2312"/>
          <w:szCs w:val="32"/>
        </w:rPr>
        <w:t>核对单位（盖章）：          工伤保险经办机构（盖章）：            制表日期：   年  月   日</w:t>
      </w:r>
    </w:p>
    <w:tbl>
      <w:tblPr>
        <w:tblStyle w:val="3"/>
        <w:tblW w:w="1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13"/>
        <w:gridCol w:w="1113"/>
        <w:gridCol w:w="825"/>
        <w:gridCol w:w="1527"/>
        <w:gridCol w:w="1146"/>
        <w:gridCol w:w="1393"/>
        <w:gridCol w:w="1440"/>
        <w:gridCol w:w="1289"/>
        <w:gridCol w:w="108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51" w:type="dxa"/>
            <w:vAlign w:val="center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工亡职工姓名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供养亲属姓名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性别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供养亲属身份证</w:t>
            </w:r>
          </w:p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号码</w:t>
            </w:r>
          </w:p>
        </w:tc>
        <w:tc>
          <w:tcPr>
            <w:tcW w:w="1146" w:type="dxa"/>
            <w:vAlign w:val="center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初次享受抚恤金时间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调整前月抚恤金金额（元/月）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按湘人社发〔2017〕 52号文件增加金额</w:t>
            </w:r>
          </w:p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（元/月）</w:t>
            </w:r>
          </w:p>
        </w:tc>
        <w:tc>
          <w:tcPr>
            <w:tcW w:w="1289" w:type="dxa"/>
            <w:vAlign w:val="center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审核调整后月抚恤金金额</w:t>
            </w:r>
          </w:p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（元/月）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是否已享受基本养老保险待遇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家庭住址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eastAsia="仿宋_GB2312"/>
                <w:szCs w:val="32"/>
              </w:rPr>
            </w:pPr>
          </w:p>
        </w:tc>
      </w:tr>
    </w:tbl>
    <w:p>
      <w:pPr>
        <w:rPr>
          <w:rFonts w:eastAsia="仿宋_GB2312"/>
          <w:szCs w:val="32"/>
        </w:rPr>
      </w:pPr>
      <w:r>
        <w:rPr>
          <w:rFonts w:eastAsia="仿宋_GB2312"/>
          <w:szCs w:val="32"/>
        </w:rPr>
        <w:t>工伤保险经办机构负责人签名：                      工伤保险经办机构经办人签名：</w:t>
      </w:r>
    </w:p>
    <w:p>
      <w:pPr>
        <w:rPr>
          <w:rFonts w:eastAsia="仿宋_GB2312"/>
          <w:szCs w:val="32"/>
        </w:rPr>
      </w:pPr>
      <w:r>
        <w:rPr>
          <w:rFonts w:eastAsia="仿宋_GB2312"/>
          <w:szCs w:val="32"/>
        </w:rPr>
        <w:t>人力资源和社会保障行政部门负责人签名：            人力资源和社会保障行政部门经办人签名：</w:t>
      </w:r>
    </w:p>
    <w:p>
      <w:pPr>
        <w:rPr>
          <w:rFonts w:eastAsia="仿宋_GB2312"/>
          <w:szCs w:val="32"/>
        </w:rPr>
      </w:pPr>
      <w:r>
        <w:rPr>
          <w:rFonts w:eastAsia="仿宋_GB2312"/>
          <w:szCs w:val="32"/>
        </w:rPr>
        <w:t>财政部门负责人签名：                              财政部门经办人签名：</w:t>
      </w:r>
    </w:p>
    <w:p/>
    <w:sectPr>
      <w:pgSz w:w="16838" w:h="11906" w:orient="landscape"/>
      <w:pgMar w:top="1588" w:right="1985" w:bottom="1418" w:left="1474" w:header="851" w:footer="964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C5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LXD</dc:creator>
  <cp:lastModifiedBy>LXD</cp:lastModifiedBy>
  <dcterms:modified xsi:type="dcterms:W3CDTF">2018-04-20T06:45:39Z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